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45" w:rsidRPr="00764AF5" w:rsidRDefault="00992BF0" w:rsidP="001D78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4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игровых элементов на занятиях по краеведению</w:t>
      </w:r>
    </w:p>
    <w:p w:rsidR="00DF67DD" w:rsidRPr="00DF67DD" w:rsidRDefault="00DF67DD" w:rsidP="00DF67D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1A5" w:rsidRPr="00DF67DD" w:rsidRDefault="001D78D5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Краеведение </w:t>
      </w:r>
      <w:r w:rsidR="00803112" w:rsidRPr="00DF67DD">
        <w:rPr>
          <w:rFonts w:ascii="Times New Roman" w:hAnsi="Times New Roman" w:cs="Times New Roman"/>
          <w:sz w:val="28"/>
          <w:szCs w:val="28"/>
          <w:lang w:eastAsia="ru-RU"/>
        </w:rPr>
        <w:t>в системе образовательной и воспитательной работы является основным фактором нравственного и патриотического воспитания подрастающего поколения. Оно помогает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лучше</w:t>
      </w:r>
      <w:r w:rsidR="00803112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закономерности исторического процесса, обогащает знания, развивает познавательные интересы учащихся, приобщает их к творческой деятельности, формирует практические и интеллектуальные умения.</w:t>
      </w:r>
    </w:p>
    <w:p w:rsidR="007358C1" w:rsidRPr="00DF67DD" w:rsidRDefault="007358C1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Занятия по краеведению дают в</w:t>
      </w:r>
      <w:r w:rsidR="001D78D5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детям лучше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узнать свой край.</w:t>
      </w:r>
    </w:p>
    <w:p w:rsidR="00935570" w:rsidRPr="00DF67DD" w:rsidRDefault="007358C1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Работая с детьми по</w:t>
      </w:r>
      <w:r w:rsidR="00992BF0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программе «Краеведение</w:t>
      </w:r>
      <w:r w:rsidR="00992BF0" w:rsidRPr="00DF67DD">
        <w:rPr>
          <w:rFonts w:ascii="Times New Roman" w:hAnsi="Times New Roman" w:cs="Times New Roman"/>
          <w:sz w:val="28"/>
          <w:szCs w:val="28"/>
          <w:lang w:eastAsia="ru-RU"/>
        </w:rPr>
        <w:t>» мы изучаем: историю становлени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я и развития города Новосибирска, его достопримечательности, </w:t>
      </w:r>
      <w:r w:rsidR="005905AE" w:rsidRPr="00DF67DD">
        <w:rPr>
          <w:rFonts w:ascii="Times New Roman" w:hAnsi="Times New Roman" w:cs="Times New Roman"/>
          <w:sz w:val="28"/>
          <w:szCs w:val="28"/>
          <w:lang w:eastAsia="ru-RU"/>
        </w:rPr>
        <w:t>памятные места;</w:t>
      </w:r>
      <w:r w:rsidR="00992BF0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символик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у родного края; природу Новосибирской области</w:t>
      </w:r>
      <w:r w:rsidR="002845DB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r w:rsidR="005905AE" w:rsidRPr="00DF67DD">
        <w:rPr>
          <w:rFonts w:ascii="Times New Roman" w:hAnsi="Times New Roman" w:cs="Times New Roman"/>
          <w:sz w:val="28"/>
          <w:szCs w:val="28"/>
          <w:lang w:eastAsia="ru-RU"/>
        </w:rPr>
        <w:t>каждый раз, готовясь к занятиям, передо мной, как педагогом, встаёт вопрос: как сделать</w:t>
      </w:r>
      <w:r w:rsidR="001D78D5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5905AE" w:rsidRPr="00DF67DD">
        <w:rPr>
          <w:rFonts w:ascii="Times New Roman" w:hAnsi="Times New Roman" w:cs="Times New Roman"/>
          <w:sz w:val="28"/>
          <w:szCs w:val="28"/>
          <w:lang w:eastAsia="ru-RU"/>
        </w:rPr>
        <w:t>, что бы детям на занятиях не было скучно, чтобы они стремились к познанию, чтобы это были не просто лекции, а интересные и увлекательные минуты знакомства с родным краем?</w:t>
      </w:r>
    </w:p>
    <w:p w:rsidR="003C0C27" w:rsidRPr="00DF67DD" w:rsidRDefault="00935570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Интерес к изучению своей малой родины, во многом зависит от того, как преподносится материал, как проводятся занятия. Поэтому на своих занятиях я как можно шире применяю игровые элементы.</w:t>
      </w:r>
      <w:r w:rsidR="003C0C27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Надо заботиться о том, чтобы на занятиях каждый ребёнок работал активно и увлечённо, и использовать это как отправную точку для возникновения и развития любознательности, познавательного интереса.</w:t>
      </w:r>
      <w:r w:rsidR="000C18DC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важно это в младшем школьном возрасте, когда формируются и определяются постоянные интересы и склонности к тому или иному предмету. И в этот момент надо раскрыть перед ребёнком притягательные стороны краеведения, иначе его интересы замкнуться или ему станет просто неинтересно этим заниматься.</w:t>
      </w:r>
    </w:p>
    <w:p w:rsidR="00EC2747" w:rsidRPr="00DF67DD" w:rsidRDefault="00640943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Интерес к занятиям д</w:t>
      </w:r>
      <w:r w:rsidR="00EC2747" w:rsidRPr="00DF67DD">
        <w:rPr>
          <w:rFonts w:ascii="Times New Roman" w:hAnsi="Times New Roman" w:cs="Times New Roman"/>
          <w:sz w:val="28"/>
          <w:szCs w:val="28"/>
          <w:lang w:eastAsia="ru-RU"/>
        </w:rPr>
        <w:t>аже у самых «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пассивных</w:t>
      </w:r>
      <w:r w:rsidR="00EC2747" w:rsidRPr="00DF67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можно вызвать</w:t>
      </w:r>
      <w:r w:rsidR="00EC2747" w:rsidRPr="00DF67DD">
        <w:rPr>
          <w:rFonts w:ascii="Times New Roman" w:hAnsi="Times New Roman" w:cs="Times New Roman"/>
          <w:sz w:val="28"/>
          <w:szCs w:val="28"/>
          <w:lang w:eastAsia="ru-RU"/>
        </w:rPr>
        <w:t>, используя на занятиях занимательный материал. А особенно интересны детям игровые занятия. Вот тут-то мы имеем возможность в увлекательной</w:t>
      </w:r>
      <w:r w:rsidR="00D3759E" w:rsidRPr="00DF67DD">
        <w:rPr>
          <w:rFonts w:ascii="Times New Roman" w:hAnsi="Times New Roman" w:cs="Times New Roman"/>
          <w:sz w:val="28"/>
          <w:szCs w:val="28"/>
          <w:lang w:eastAsia="ru-RU"/>
        </w:rPr>
        <w:t>, игровой форме дать материал, который в традиционной форме усваивается без интереса. В процессе игры можно выработать у детей умение сосредотачиваться, мыслить самостоятельно, развивать внимание и стремление к занятиям. Увлекшись, ребёнок не замечает, что учиться – он познаёт, запоминает новое, ориентируется в необычной ситуации.</w:t>
      </w:r>
    </w:p>
    <w:p w:rsidR="006B56DE" w:rsidRPr="00DF67DD" w:rsidRDefault="006B56DE" w:rsidP="00DF67DD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На своих занятиях по краеведению</w:t>
      </w:r>
      <w:r w:rsidR="009632E7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я использую следующие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="009632E7" w:rsidRPr="00DF67D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38BA" w:rsidRPr="00DF67DD" w:rsidRDefault="001D78D5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«Пантомима</w:t>
      </w:r>
      <w:r w:rsidR="009632E7"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C077D" w:rsidRPr="00DF67DD" w:rsidRDefault="001D78D5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Один ребёнок должен</w:t>
      </w:r>
      <w:r w:rsidR="009632E7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изобразить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пантомимы явление природы, остальные — угадыва</w:t>
      </w:r>
      <w:r w:rsidR="00DF67DD">
        <w:rPr>
          <w:rFonts w:ascii="Times New Roman" w:hAnsi="Times New Roman" w:cs="Times New Roman"/>
          <w:sz w:val="28"/>
          <w:szCs w:val="28"/>
          <w:lang w:eastAsia="ru-RU"/>
        </w:rPr>
        <w:t xml:space="preserve">ют. После угадывания </w:t>
      </w:r>
      <w:r w:rsidR="00EF60F1" w:rsidRPr="00DF67DD">
        <w:rPr>
          <w:rFonts w:ascii="Times New Roman" w:hAnsi="Times New Roman" w:cs="Times New Roman"/>
          <w:sz w:val="28"/>
          <w:szCs w:val="28"/>
          <w:lang w:eastAsia="ru-RU"/>
        </w:rPr>
        <w:t>показываю им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картинку с изображением этого явления. После этого обсуждается, когда это явление бывает, как часто, благодаря чему появляется, как долго длится.</w:t>
      </w:r>
    </w:p>
    <w:p w:rsidR="006E38BA" w:rsidRPr="00DF67DD" w:rsidRDefault="001D78D5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«Угадай-ка</w:t>
      </w:r>
      <w:r w:rsidR="009632E7"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E38BA" w:rsidRPr="00DF67DD" w:rsidRDefault="00EF60F1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Показываю</w:t>
      </w:r>
      <w:r w:rsidR="006F7E33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 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>известной достопримечательности</w:t>
      </w:r>
      <w:r w:rsidR="006F7E33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>, а дети должны догадаться, что это, дать название.</w:t>
      </w:r>
    </w:p>
    <w:p w:rsidR="006E38BA" w:rsidRPr="00DF67DD" w:rsidRDefault="001D78D5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«Красная книга</w:t>
      </w:r>
      <w:r w:rsidR="006F7E33"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711BE" w:rsidRPr="00DF67DD" w:rsidRDefault="001D78D5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67DD">
        <w:rPr>
          <w:rFonts w:ascii="Times New Roman" w:hAnsi="Times New Roman" w:cs="Times New Roman"/>
          <w:sz w:val="28"/>
          <w:szCs w:val="28"/>
          <w:lang w:eastAsia="ru-RU"/>
        </w:rPr>
        <w:t>Предлагаю выбрать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из всего растительного и животного мира растения</w:t>
      </w:r>
      <w:r w:rsidR="00EF60F1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и животных, которые в занесены в Красную книгу и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рассказать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о них.</w:t>
      </w:r>
      <w:proofErr w:type="gramEnd"/>
    </w:p>
    <w:p w:rsidR="006E38BA" w:rsidRPr="00DF67DD" w:rsidRDefault="006E38BA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«Где находится памятник?»</w:t>
      </w:r>
    </w:p>
    <w:p w:rsidR="000711BE" w:rsidRPr="00DF67DD" w:rsidRDefault="00EF60F1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Демонстрирую </w:t>
      </w:r>
      <w:r w:rsidR="001154C4" w:rsidRPr="00DF67DD">
        <w:rPr>
          <w:rFonts w:ascii="Times New Roman" w:hAnsi="Times New Roman" w:cs="Times New Roman"/>
          <w:sz w:val="28"/>
          <w:szCs w:val="28"/>
          <w:lang w:eastAsia="ru-RU"/>
        </w:rPr>
        <w:t>изображение памятника, затем прошу</w:t>
      </w:r>
      <w:r w:rsidR="006E38BA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рассказать, где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он установлен.</w:t>
      </w:r>
    </w:p>
    <w:p w:rsidR="00B44FAB" w:rsidRPr="00DF67DD" w:rsidRDefault="00EF60F1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«Город будущего»</w:t>
      </w:r>
    </w:p>
    <w:p w:rsidR="000711BE" w:rsidRPr="00DF67DD" w:rsidRDefault="00EF60F1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44FAB" w:rsidRPr="00DF67DD">
        <w:rPr>
          <w:rFonts w:ascii="Times New Roman" w:hAnsi="Times New Roman" w:cs="Times New Roman"/>
          <w:sz w:val="28"/>
          <w:szCs w:val="28"/>
          <w:lang w:eastAsia="ru-RU"/>
        </w:rPr>
        <w:t>ети составляют рассказы о том, как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B44FAB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они представляют город будущего, город своей мечты.</w:t>
      </w:r>
    </w:p>
    <w:p w:rsidR="00B44FAB" w:rsidRPr="00DF67DD" w:rsidRDefault="00EF60F1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«Я знаю»</w:t>
      </w:r>
    </w:p>
    <w:p w:rsidR="000711BE" w:rsidRPr="00DF67DD" w:rsidRDefault="001154C4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Продолжи предло</w:t>
      </w:r>
      <w:r w:rsidR="00DF67DD">
        <w:rPr>
          <w:rFonts w:ascii="Times New Roman" w:hAnsi="Times New Roman" w:cs="Times New Roman"/>
          <w:sz w:val="28"/>
          <w:szCs w:val="28"/>
          <w:lang w:eastAsia="ru-RU"/>
        </w:rPr>
        <w:t>жение: «Я знаю пять улиц города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...», «Я знаю три музея нашего города</w:t>
      </w:r>
      <w:r w:rsidR="00DF67DD">
        <w:rPr>
          <w:rFonts w:ascii="Times New Roman" w:hAnsi="Times New Roman" w:cs="Times New Roman"/>
          <w:sz w:val="28"/>
          <w:szCs w:val="28"/>
          <w:lang w:eastAsia="ru-RU"/>
        </w:rPr>
        <w:t>…», «Я знаю три театра…» и т.д.</w:t>
      </w:r>
    </w:p>
    <w:p w:rsidR="00764AF5" w:rsidRPr="00DF67DD" w:rsidRDefault="00764AF5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Игра «Верю – не верю»</w:t>
      </w:r>
    </w:p>
    <w:p w:rsidR="00764AF5" w:rsidRPr="00DF67DD" w:rsidRDefault="00764AF5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Учащимся за</w:t>
      </w:r>
      <w:r w:rsidR="000711BE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даю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вопросы, кот</w:t>
      </w:r>
      <w:r w:rsidR="000711BE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орые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начинаются со слов «верите ли вы…», а вы </w:t>
      </w:r>
      <w:r w:rsidR="000711BE" w:rsidRPr="00DF67DD">
        <w:rPr>
          <w:rFonts w:ascii="Times New Roman" w:hAnsi="Times New Roman" w:cs="Times New Roman"/>
          <w:sz w:val="28"/>
          <w:szCs w:val="28"/>
          <w:lang w:eastAsia="ru-RU"/>
        </w:rPr>
        <w:t>дети отвечают</w:t>
      </w:r>
      <w:r w:rsidR="00DF67DD">
        <w:rPr>
          <w:rFonts w:ascii="Times New Roman" w:hAnsi="Times New Roman" w:cs="Times New Roman"/>
          <w:sz w:val="28"/>
          <w:szCs w:val="28"/>
          <w:lang w:eastAsia="ru-RU"/>
        </w:rPr>
        <w:t xml:space="preserve"> либо «верю», либо «не верю».</w:t>
      </w:r>
    </w:p>
    <w:p w:rsidR="00332D65" w:rsidRPr="00DF67DD" w:rsidRDefault="006B56DE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Игры</w:t>
      </w:r>
      <w:r w:rsidR="00DF67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7DD"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DF67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упражнения.</w:t>
      </w:r>
    </w:p>
    <w:p w:rsidR="000711BE" w:rsidRPr="00DF67DD" w:rsidRDefault="006B56DE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Они способствуют познавательным способностям учащихся, закреплению изученного м</w:t>
      </w:r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>атериала.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 Примеры игр – упражнений: кроссворд</w:t>
      </w:r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ы, ребусы, викторины, </w:t>
      </w:r>
      <w:proofErr w:type="spellStart"/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>сканворды</w:t>
      </w:r>
      <w:proofErr w:type="spellEnd"/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>филворды</w:t>
      </w:r>
      <w:proofErr w:type="spellEnd"/>
      <w:r w:rsidR="00332D65" w:rsidRPr="00DF67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D65" w:rsidRPr="00DF67DD" w:rsidRDefault="00332D65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Игры – путешествия.</w:t>
      </w:r>
    </w:p>
    <w:p w:rsidR="00514403" w:rsidRPr="00DF67DD" w:rsidRDefault="00355263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1F405A">
        <w:rPr>
          <w:rFonts w:ascii="Times New Roman" w:hAnsi="Times New Roman" w:cs="Times New Roman"/>
          <w:sz w:val="28"/>
          <w:szCs w:val="28"/>
          <w:lang w:eastAsia="ru-RU"/>
        </w:rPr>
        <w:t xml:space="preserve"> игры способствуют осмыслению и </w:t>
      </w:r>
      <w:r w:rsidRPr="00DF67DD">
        <w:rPr>
          <w:rFonts w:ascii="Times New Roman" w:hAnsi="Times New Roman" w:cs="Times New Roman"/>
          <w:sz w:val="28"/>
          <w:szCs w:val="28"/>
          <w:lang w:eastAsia="ru-RU"/>
        </w:rPr>
        <w:t>закреплению учебного материала</w:t>
      </w:r>
      <w:r w:rsidR="00514403" w:rsidRPr="00DF67DD">
        <w:rPr>
          <w:rFonts w:ascii="Times New Roman" w:hAnsi="Times New Roman" w:cs="Times New Roman"/>
          <w:sz w:val="28"/>
          <w:szCs w:val="28"/>
          <w:lang w:eastAsia="ru-RU"/>
        </w:rPr>
        <w:t>. Например: виртуальная экскурсия по достопримечательным местам города Новосибирска, игра-пу</w:t>
      </w:r>
      <w:r w:rsidR="00D46FBC" w:rsidRPr="00DF67DD">
        <w:rPr>
          <w:rFonts w:ascii="Times New Roman" w:hAnsi="Times New Roman" w:cs="Times New Roman"/>
          <w:sz w:val="28"/>
          <w:szCs w:val="28"/>
          <w:lang w:eastAsia="ru-RU"/>
        </w:rPr>
        <w:t>тешествие по Новосибирскому зоопарку</w:t>
      </w:r>
      <w:r w:rsidR="00514403" w:rsidRPr="00DF67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403" w:rsidRPr="00DF67DD" w:rsidRDefault="00514403" w:rsidP="00DF67D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7DD">
        <w:rPr>
          <w:rFonts w:ascii="Times New Roman" w:hAnsi="Times New Roman" w:cs="Times New Roman"/>
          <w:b/>
          <w:sz w:val="28"/>
          <w:szCs w:val="28"/>
          <w:lang w:eastAsia="ru-RU"/>
        </w:rPr>
        <w:t>Интеллектуальные игры.</w:t>
      </w:r>
    </w:p>
    <w:p w:rsidR="00E57872" w:rsidRPr="00DF67DD" w:rsidRDefault="00AB3994" w:rsidP="00DF67D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7DD">
        <w:rPr>
          <w:rFonts w:ascii="Times New Roman" w:hAnsi="Times New Roman" w:cs="Times New Roman"/>
          <w:color w:val="000000"/>
          <w:sz w:val="28"/>
          <w:szCs w:val="28"/>
        </w:rPr>
        <w:t>Они дают возможность раскрыться наиболее талантливым, эрудированным</w:t>
      </w:r>
      <w:r w:rsidR="001F405A">
        <w:rPr>
          <w:rFonts w:ascii="Times New Roman" w:hAnsi="Times New Roman" w:cs="Times New Roman"/>
          <w:color w:val="000000"/>
          <w:sz w:val="28"/>
          <w:szCs w:val="28"/>
        </w:rPr>
        <w:t xml:space="preserve"> ребятам, тем, для кого знания </w:t>
      </w:r>
      <w:bookmarkStart w:id="0" w:name="_GoBack"/>
      <w:bookmarkEnd w:id="0"/>
      <w:r w:rsidRPr="00DF67DD">
        <w:rPr>
          <w:rFonts w:ascii="Times New Roman" w:hAnsi="Times New Roman" w:cs="Times New Roman"/>
          <w:color w:val="000000"/>
          <w:sz w:val="28"/>
          <w:szCs w:val="28"/>
        </w:rPr>
        <w:t xml:space="preserve">имеют первостепенное значение. И позволяют превратить серьезную интеллектуальную деятельность в увлекательное состязание. Например: «Что? Где? Когда?», «Созвездие знатоков Новосибирской области», </w:t>
      </w:r>
      <w:r w:rsidR="008A1B73" w:rsidRPr="00DF67DD">
        <w:rPr>
          <w:rFonts w:ascii="Times New Roman" w:hAnsi="Times New Roman" w:cs="Times New Roman"/>
          <w:color w:val="000000"/>
          <w:sz w:val="28"/>
          <w:szCs w:val="28"/>
        </w:rPr>
        <w:t>«Знатоки Новосибирской области», «Краеведческий марафон».</w:t>
      </w:r>
    </w:p>
    <w:p w:rsidR="00DF67DD" w:rsidRDefault="00DF67DD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F0" w:rsidRPr="00DF67DD" w:rsidRDefault="00E57872" w:rsidP="00DF67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DD">
        <w:rPr>
          <w:rFonts w:ascii="Times New Roman" w:hAnsi="Times New Roman" w:cs="Times New Roman"/>
          <w:sz w:val="28"/>
          <w:szCs w:val="28"/>
        </w:rPr>
        <w:t>Я пришла к выводу, что игра хороший стимул в обучении. Посредством игры активизируется познавательный интерес. Дидактические игры привлекают внимание к учебному материалу, что позволяет добиться лучшего его усвоения</w:t>
      </w:r>
      <w:r w:rsidR="000711BE" w:rsidRPr="00DF67DD">
        <w:rPr>
          <w:rFonts w:ascii="Times New Roman" w:hAnsi="Times New Roman" w:cs="Times New Roman"/>
          <w:sz w:val="28"/>
          <w:szCs w:val="28"/>
        </w:rPr>
        <w:t>,</w:t>
      </w:r>
      <w:r w:rsidRPr="00DF67DD">
        <w:rPr>
          <w:rFonts w:ascii="Times New Roman" w:hAnsi="Times New Roman" w:cs="Times New Roman"/>
          <w:sz w:val="28"/>
          <w:szCs w:val="28"/>
        </w:rPr>
        <w:t xml:space="preserve"> </w:t>
      </w:r>
      <w:r w:rsidR="000711BE" w:rsidRPr="00DF67DD">
        <w:rPr>
          <w:rFonts w:ascii="Times New Roman" w:hAnsi="Times New Roman" w:cs="Times New Roman"/>
          <w:sz w:val="28"/>
          <w:szCs w:val="28"/>
        </w:rPr>
        <w:t>б</w:t>
      </w:r>
      <w:r w:rsidRPr="00DF67DD">
        <w:rPr>
          <w:rFonts w:ascii="Times New Roman" w:hAnsi="Times New Roman" w:cs="Times New Roman"/>
          <w:sz w:val="28"/>
          <w:szCs w:val="28"/>
        </w:rPr>
        <w:t>лагодаря чему дети становятся самостоятельнее, активнее, они способны работать уже не на репродуктивном уровне, а творить.</w:t>
      </w:r>
    </w:p>
    <w:sectPr w:rsidR="00992BF0" w:rsidRPr="00DF67DD" w:rsidSect="00DF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19"/>
    <w:rsid w:val="000711BE"/>
    <w:rsid w:val="000C18DC"/>
    <w:rsid w:val="001154C4"/>
    <w:rsid w:val="001155BF"/>
    <w:rsid w:val="001D78D5"/>
    <w:rsid w:val="001F405A"/>
    <w:rsid w:val="001F5E15"/>
    <w:rsid w:val="002845DB"/>
    <w:rsid w:val="00332D65"/>
    <w:rsid w:val="00355263"/>
    <w:rsid w:val="003C0C27"/>
    <w:rsid w:val="00514403"/>
    <w:rsid w:val="005905AE"/>
    <w:rsid w:val="00640943"/>
    <w:rsid w:val="006A6EB3"/>
    <w:rsid w:val="006B56DE"/>
    <w:rsid w:val="006E38BA"/>
    <w:rsid w:val="006F7E33"/>
    <w:rsid w:val="007358C1"/>
    <w:rsid w:val="00764AF5"/>
    <w:rsid w:val="00803112"/>
    <w:rsid w:val="008A1B73"/>
    <w:rsid w:val="008C077D"/>
    <w:rsid w:val="008C51A5"/>
    <w:rsid w:val="00935570"/>
    <w:rsid w:val="009632E7"/>
    <w:rsid w:val="00992BF0"/>
    <w:rsid w:val="009C5A7F"/>
    <w:rsid w:val="00AB3994"/>
    <w:rsid w:val="00B44FAB"/>
    <w:rsid w:val="00B66C45"/>
    <w:rsid w:val="00BE6828"/>
    <w:rsid w:val="00CE6619"/>
    <w:rsid w:val="00D3759E"/>
    <w:rsid w:val="00D46FBC"/>
    <w:rsid w:val="00D84AA7"/>
    <w:rsid w:val="00DF67DD"/>
    <w:rsid w:val="00E57872"/>
    <w:rsid w:val="00EC2747"/>
    <w:rsid w:val="00EF60F1"/>
    <w:rsid w:val="00F7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6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F196-34CF-4FDD-A52C-9CAC2DD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dyadya slava</dc:creator>
  <cp:keywords/>
  <dc:description/>
  <cp:lastModifiedBy>Наталья</cp:lastModifiedBy>
  <cp:revision>15</cp:revision>
  <dcterms:created xsi:type="dcterms:W3CDTF">2018-10-30T13:47:00Z</dcterms:created>
  <dcterms:modified xsi:type="dcterms:W3CDTF">2019-11-08T03:03:00Z</dcterms:modified>
</cp:coreProperties>
</file>